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w:t>
      </w:r>
      <w:r w:rsidDel="00000000" w:rsidR="00000000" w:rsidRPr="00000000">
        <w:rPr>
          <w:sz w:val="28"/>
          <w:szCs w:val="28"/>
          <w:rtl w:val="0"/>
        </w:rPr>
        <w:t xml:space="preserve">March</w:t>
      </w:r>
      <w:r w:rsidDel="00000000" w:rsidR="00000000" w:rsidRPr="00000000">
        <w:rPr>
          <w:sz w:val="28"/>
          <w:szCs w:val="28"/>
          <w:vertAlign w:val="baseline"/>
          <w:rtl w:val="0"/>
        </w:rPr>
        <w:t xml:space="preserve"> </w:t>
      </w:r>
      <w:r w:rsidDel="00000000" w:rsidR="00000000" w:rsidRPr="00000000">
        <w:rPr>
          <w:sz w:val="28"/>
          <w:szCs w:val="28"/>
          <w:rtl w:val="0"/>
        </w:rPr>
        <w:t xml:space="preserve">27</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Fourth</w:t>
      </w:r>
      <w:r w:rsidDel="00000000" w:rsidR="00000000" w:rsidRPr="00000000">
        <w:rPr>
          <w:sz w:val="28"/>
          <w:szCs w:val="28"/>
          <w:vertAlign w:val="baseline"/>
          <w:rtl w:val="0"/>
        </w:rPr>
        <w:t xml:space="preserve"> Sunday in Lent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Love Builds Our Reconciliation</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Gracious Father, whose blessed Son Jesus Christ came down from heaven to be the true bread which gives life to the world: Evermore give us this bread, that He may live in us, and we in Him Who lives and reigns with You and the Holy Spirit, one God, now and forever. </w:t>
      </w:r>
      <w:r w:rsidDel="00000000" w:rsidR="00000000" w:rsidRPr="00000000">
        <w:rPr>
          <w:sz w:val="24"/>
          <w:szCs w:val="24"/>
          <w:vertAlign w:val="baseline"/>
          <w:rtl w:val="0"/>
        </w:rPr>
        <w:t xml:space="preserv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rtl w:val="0"/>
        </w:rPr>
        <w:t xml:space="preserve">Joshua</w:t>
      </w:r>
      <w:r w:rsidDel="00000000" w:rsidR="00000000" w:rsidRPr="00000000">
        <w:rPr>
          <w:color w:val="222222"/>
          <w:vertAlign w:val="baseline"/>
          <w:rtl w:val="0"/>
        </w:rPr>
        <w:t xml:space="preserve"> </w:t>
      </w:r>
      <w:r w:rsidDel="00000000" w:rsidR="00000000" w:rsidRPr="00000000">
        <w:rPr>
          <w:color w:val="222222"/>
          <w:rtl w:val="0"/>
        </w:rPr>
        <w:t xml:space="preserve">5</w:t>
      </w:r>
      <w:r w:rsidDel="00000000" w:rsidR="00000000" w:rsidRPr="00000000">
        <w:rPr>
          <w:color w:val="222222"/>
          <w:vertAlign w:val="baseline"/>
          <w:rtl w:val="0"/>
        </w:rPr>
        <w:t xml:space="preserve">: </w:t>
      </w:r>
      <w:r w:rsidDel="00000000" w:rsidR="00000000" w:rsidRPr="00000000">
        <w:rPr>
          <w:color w:val="222222"/>
          <w:rtl w:val="0"/>
        </w:rPr>
        <w:t xml:space="preserve">2</w:t>
      </w:r>
      <w:r w:rsidDel="00000000" w:rsidR="00000000" w:rsidRPr="00000000">
        <w:rPr>
          <w:color w:val="222222"/>
          <w:vertAlign w:val="baseline"/>
          <w:rtl w:val="0"/>
        </w:rPr>
        <w:t xml:space="preserve">-</w:t>
      </w:r>
      <w:r w:rsidDel="00000000" w:rsidR="00000000" w:rsidRPr="00000000">
        <w:rPr>
          <w:color w:val="222222"/>
          <w:rtl w:val="0"/>
        </w:rPr>
        <w:t xml:space="preserve">12</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36"/>
          <w:szCs w:val="36"/>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32</w:t>
      </w:r>
      <w:r w:rsidDel="00000000" w:rsidR="00000000" w:rsidRPr="00000000">
        <w:rPr>
          <w:sz w:val="28"/>
          <w:szCs w:val="28"/>
          <w:vertAlign w:val="baseline"/>
          <w:rtl w:val="0"/>
        </w:rPr>
        <w:t xml:space="preserve">: </w:t>
      </w:r>
      <w:r w:rsidDel="00000000" w:rsidR="00000000" w:rsidRPr="00000000">
        <w:rPr>
          <w:sz w:val="28"/>
          <w:szCs w:val="28"/>
          <w:rtl w:val="0"/>
        </w:rPr>
        <w:t xml:space="preserve">1-11</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2 Corinthians</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5</w:t>
      </w:r>
      <w:r w:rsidDel="00000000" w:rsidR="00000000" w:rsidRPr="00000000">
        <w:rPr>
          <w:color w:val="222222"/>
          <w:sz w:val="28"/>
          <w:szCs w:val="28"/>
          <w:vertAlign w:val="baseline"/>
          <w:rtl w:val="0"/>
        </w:rPr>
        <w:t xml:space="preserve">: 17-20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rtl w:val="0"/>
        </w:rPr>
        <w:t xml:space="preserve">Luke</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15</w:t>
      </w:r>
      <w:r w:rsidDel="00000000" w:rsidR="00000000" w:rsidRPr="00000000">
        <w:rPr>
          <w:color w:val="222222"/>
          <w:sz w:val="28"/>
          <w:szCs w:val="28"/>
          <w:vertAlign w:val="baseline"/>
          <w:rtl w:val="0"/>
        </w:rPr>
        <w:t xml:space="preserve">: 1</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32</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jc w:val="both"/>
        <w:rPr>
          <w:sz w:val="24"/>
          <w:szCs w:val="24"/>
          <w:vertAlign w:val="baseline"/>
        </w:rPr>
      </w:pPr>
      <w:r w:rsidDel="00000000" w:rsidR="00000000" w:rsidRPr="00000000">
        <w:rPr>
          <w:sz w:val="24"/>
          <w:szCs w:val="24"/>
          <w:rtl w:val="0"/>
        </w:rPr>
        <w:t xml:space="preserve">Deal mercifully with Your servant, that I may live and keep Your Word.  I have entreated Your favor with all my heart; be merciful to me according to Your Word.</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 children of God, the Father does not desire any to perish, but for all to come to repentance.  Let us pray, therefore, to the shepherd of every soul, that all may receive newness of life in Him.</w:t>
      </w:r>
      <w:r w:rsidDel="00000000" w:rsidR="00000000" w:rsidRPr="00000000">
        <w:rPr>
          <w:rtl w:val="0"/>
        </w:rPr>
      </w:r>
    </w:p>
    <w:p w:rsidR="00000000" w:rsidDel="00000000" w:rsidP="00000000" w:rsidRDefault="00000000" w:rsidRPr="00000000" w14:paraId="00000018">
      <w:pPr>
        <w:jc w:val="both"/>
        <w:rPr>
          <w:sz w:val="24"/>
          <w:szCs w:val="24"/>
          <w:vertAlign w:val="baseline"/>
        </w:rPr>
      </w:pPr>
      <w:r w:rsidDel="00000000" w:rsidR="00000000" w:rsidRPr="00000000">
        <w:rPr>
          <w:rtl w:val="0"/>
        </w:rPr>
      </w:r>
    </w:p>
    <w:p w:rsidR="00000000" w:rsidDel="00000000" w:rsidP="00000000" w:rsidRDefault="00000000" w:rsidRPr="00000000" w14:paraId="00000019">
      <w:pPr>
        <w:ind w:left="1440" w:hanging="1440"/>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God of love and compassion, You have promised to deliver those who take refuge in You.  </w:t>
      </w:r>
    </w:p>
    <w:p w:rsidR="00000000" w:rsidDel="00000000" w:rsidP="00000000" w:rsidRDefault="00000000" w:rsidRPr="00000000" w14:paraId="0000001A">
      <w:pPr>
        <w:rPr>
          <w:sz w:val="24"/>
          <w:szCs w:val="24"/>
        </w:rPr>
      </w:pPr>
      <w:r w:rsidDel="00000000" w:rsidR="00000000" w:rsidRPr="00000000">
        <w:rPr>
          <w:i w:val="1"/>
          <w:sz w:val="24"/>
          <w:szCs w:val="24"/>
          <w:rtl w:val="0"/>
        </w:rPr>
        <w:t xml:space="preserve">People:</w:t>
        <w:tab/>
        <w:t xml:space="preserve">Return all wandering hearts to You, delivered from the fear of Your wrath.</w:t>
      </w:r>
      <w:r w:rsidDel="00000000" w:rsidR="00000000" w:rsidRPr="00000000">
        <w:rPr>
          <w:rtl w:val="0"/>
        </w:rPr>
      </w:r>
    </w:p>
    <w:p w:rsidR="00000000" w:rsidDel="00000000" w:rsidP="00000000" w:rsidRDefault="00000000" w:rsidRPr="00000000" w14:paraId="0000001B">
      <w:pPr>
        <w:jc w:val="both"/>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r>
      <w:r w:rsidDel="00000000" w:rsidR="00000000" w:rsidRPr="00000000">
        <w:rPr>
          <w:sz w:val="24"/>
          <w:szCs w:val="24"/>
          <w:rtl w:val="0"/>
        </w:rPr>
        <w:t xml:space="preserve">Restore the health of the sick and infirm,</w:t>
      </w:r>
    </w:p>
    <w:p w:rsidR="00000000" w:rsidDel="00000000" w:rsidP="00000000" w:rsidRDefault="00000000" w:rsidRPr="00000000" w14:paraId="0000001D">
      <w:pPr>
        <w:rPr>
          <w:sz w:val="24"/>
          <w:szCs w:val="24"/>
        </w:rPr>
      </w:pPr>
      <w:r w:rsidDel="00000000" w:rsidR="00000000" w:rsidRPr="00000000">
        <w:rPr>
          <w:i w:val="1"/>
          <w:sz w:val="24"/>
          <w:szCs w:val="24"/>
          <w:rtl w:val="0"/>
        </w:rPr>
        <w:t xml:space="preserve">People:</w:t>
        <w:tab/>
        <w:t xml:space="preserve">Delivered from the fear of death.</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 xml:space="preserve">Minister:</w:t>
        <w:tab/>
        <w:t xml:space="preserve">Restore the fortunes of all those afflicted by various calamities,</w:t>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People:</w:t>
        <w:tab/>
        <w:t xml:space="preserve">Delivered from the fear of indigence.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2">
      <w:pPr>
        <w:ind w:left="1440" w:hanging="1440"/>
        <w:rPr>
          <w:sz w:val="24"/>
          <w:szCs w:val="24"/>
        </w:rPr>
      </w:pPr>
      <w:r w:rsidDel="00000000" w:rsidR="00000000" w:rsidRPr="00000000">
        <w:rPr>
          <w:sz w:val="24"/>
          <w:szCs w:val="24"/>
          <w:vertAlign w:val="baseline"/>
          <w:rtl w:val="0"/>
        </w:rPr>
        <w:t xml:space="preserve">Minister:</w:t>
        <w:tab/>
      </w:r>
      <w:r w:rsidDel="00000000" w:rsidR="00000000" w:rsidRPr="00000000">
        <w:rPr>
          <w:sz w:val="24"/>
          <w:szCs w:val="24"/>
          <w:rtl w:val="0"/>
        </w:rPr>
        <w:t xml:space="preserve">Restore the vision of the hopeless,</w:t>
      </w:r>
    </w:p>
    <w:p w:rsidR="00000000" w:rsidDel="00000000" w:rsidP="00000000" w:rsidRDefault="00000000" w:rsidRPr="00000000" w14:paraId="00000023">
      <w:pPr>
        <w:rPr>
          <w:sz w:val="24"/>
          <w:szCs w:val="24"/>
        </w:rPr>
      </w:pPr>
      <w:r w:rsidDel="00000000" w:rsidR="00000000" w:rsidRPr="00000000">
        <w:rPr>
          <w:i w:val="1"/>
          <w:sz w:val="24"/>
          <w:szCs w:val="24"/>
          <w:rtl w:val="0"/>
        </w:rPr>
        <w:t xml:space="preserve">People:</w:t>
        <w:tab/>
        <w:t xml:space="preserve">Delivered from the fear of the future.</w:t>
      </w:r>
      <w:r w:rsidDel="00000000" w:rsidR="00000000" w:rsidRPr="00000000">
        <w:rPr>
          <w:rtl w:val="0"/>
        </w:rPr>
      </w:r>
    </w:p>
    <w:p w:rsidR="00000000" w:rsidDel="00000000" w:rsidP="00000000" w:rsidRDefault="00000000" w:rsidRPr="00000000" w14:paraId="00000024">
      <w:pPr>
        <w:ind w:left="0" w:firstLine="0"/>
        <w:rPr>
          <w:i w:val="1"/>
          <w:sz w:val="24"/>
          <w:szCs w:val="24"/>
        </w:rPr>
      </w:pPr>
      <w:r w:rsidDel="00000000" w:rsidR="00000000" w:rsidRPr="00000000">
        <w:rPr>
          <w:rtl w:val="0"/>
        </w:rPr>
      </w:r>
    </w:p>
    <w:p w:rsidR="00000000" w:rsidDel="00000000" w:rsidP="00000000" w:rsidRDefault="00000000" w:rsidRPr="00000000" w14:paraId="00000025">
      <w:pPr>
        <w:ind w:left="1440"/>
        <w:rPr>
          <w:sz w:val="24"/>
          <w:szCs w:val="24"/>
        </w:rPr>
      </w:pPr>
      <w:r w:rsidDel="00000000" w:rsidR="00000000" w:rsidRPr="00000000">
        <w:rPr>
          <w:sz w:val="24"/>
          <w:szCs w:val="24"/>
          <w:rtl w:val="0"/>
        </w:rPr>
        <w:t xml:space="preserve">Minister:</w:t>
        <w:tab/>
        <w:t xml:space="preserve">Restore the unity of families,</w:t>
      </w:r>
    </w:p>
    <w:p w:rsidR="00000000" w:rsidDel="00000000" w:rsidP="00000000" w:rsidRDefault="00000000" w:rsidRPr="00000000" w14:paraId="00000026">
      <w:pPr>
        <w:rPr>
          <w:sz w:val="24"/>
          <w:szCs w:val="24"/>
        </w:rPr>
      </w:pPr>
      <w:r w:rsidDel="00000000" w:rsidR="00000000" w:rsidRPr="00000000">
        <w:rPr>
          <w:i w:val="1"/>
          <w:sz w:val="24"/>
          <w:szCs w:val="24"/>
          <w:rtl w:val="0"/>
        </w:rPr>
        <w:t xml:space="preserve">People:</w:t>
        <w:tab/>
        <w:t xml:space="preserve">Delivered from the fear of solitude.</w:t>
      </w:r>
      <w:r w:rsidDel="00000000" w:rsidR="00000000" w:rsidRPr="00000000">
        <w:rPr>
          <w:rtl w:val="0"/>
        </w:rPr>
      </w:r>
    </w:p>
    <w:p w:rsidR="00000000" w:rsidDel="00000000" w:rsidP="00000000" w:rsidRDefault="00000000" w:rsidRPr="00000000" w14:paraId="00000027">
      <w:pPr>
        <w:rPr>
          <w:i w:val="1"/>
          <w:sz w:val="24"/>
          <w:szCs w:val="24"/>
        </w:rPr>
      </w:pPr>
      <w:r w:rsidDel="00000000" w:rsidR="00000000" w:rsidRPr="00000000">
        <w:rPr>
          <w:rtl w:val="0"/>
        </w:rPr>
      </w:r>
    </w:p>
    <w:p w:rsidR="00000000" w:rsidDel="00000000" w:rsidP="00000000" w:rsidRDefault="00000000" w:rsidRPr="00000000" w14:paraId="00000028">
      <w:pPr>
        <w:ind w:left="1440"/>
        <w:rPr>
          <w:sz w:val="24"/>
          <w:szCs w:val="24"/>
        </w:rPr>
      </w:pPr>
      <w:r w:rsidDel="00000000" w:rsidR="00000000" w:rsidRPr="00000000">
        <w:rPr>
          <w:sz w:val="24"/>
          <w:szCs w:val="24"/>
          <w:rtl w:val="0"/>
        </w:rPr>
        <w:t xml:space="preserve">Minister:</w:t>
        <w:tab/>
        <w:t xml:space="preserve">Restore the purpose of Your Church,</w:t>
      </w:r>
    </w:p>
    <w:p w:rsidR="00000000" w:rsidDel="00000000" w:rsidP="00000000" w:rsidRDefault="00000000" w:rsidRPr="00000000" w14:paraId="00000029">
      <w:pPr>
        <w:rPr>
          <w:sz w:val="24"/>
          <w:szCs w:val="24"/>
        </w:rPr>
      </w:pPr>
      <w:r w:rsidDel="00000000" w:rsidR="00000000" w:rsidRPr="00000000">
        <w:rPr>
          <w:i w:val="1"/>
          <w:sz w:val="24"/>
          <w:szCs w:val="24"/>
          <w:rtl w:val="0"/>
        </w:rPr>
        <w:t xml:space="preserve">People:</w:t>
        <w:tab/>
        <w:t xml:space="preserve">Delivered from the fear of irrelevance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rPr>
          <w:i w:val="1"/>
          <w:sz w:val="24"/>
          <w:szCs w:val="24"/>
        </w:rPr>
      </w:pPr>
      <w:r w:rsidDel="00000000" w:rsidR="00000000" w:rsidRPr="00000000">
        <w:rPr>
          <w:rtl w:val="0"/>
        </w:rPr>
      </w:r>
    </w:p>
    <w:p w:rsidR="00000000" w:rsidDel="00000000" w:rsidP="00000000" w:rsidRDefault="00000000" w:rsidRPr="00000000" w14:paraId="0000002B">
      <w:pPr>
        <w:ind w:left="1440"/>
        <w:rPr>
          <w:sz w:val="24"/>
          <w:szCs w:val="24"/>
        </w:rPr>
      </w:pPr>
      <w:r w:rsidDel="00000000" w:rsidR="00000000" w:rsidRPr="00000000">
        <w:rPr>
          <w:sz w:val="24"/>
          <w:szCs w:val="24"/>
          <w:rtl w:val="0"/>
        </w:rPr>
        <w:t xml:space="preserve">Minister:</w:t>
        <w:tab/>
        <w:t xml:space="preserve">Restore the vision of Your greatness in this nation,</w:t>
      </w:r>
    </w:p>
    <w:p w:rsidR="00000000" w:rsidDel="00000000" w:rsidP="00000000" w:rsidRDefault="00000000" w:rsidRPr="00000000" w14:paraId="0000002C">
      <w:pPr>
        <w:rPr>
          <w:sz w:val="24"/>
          <w:szCs w:val="24"/>
        </w:rPr>
      </w:pPr>
      <w:r w:rsidDel="00000000" w:rsidR="00000000" w:rsidRPr="00000000">
        <w:rPr>
          <w:i w:val="1"/>
          <w:sz w:val="24"/>
          <w:szCs w:val="24"/>
          <w:rtl w:val="0"/>
        </w:rPr>
        <w:t xml:space="preserve">People:</w:t>
        <w:tab/>
        <w:t xml:space="preserve">Delivered from agnosticism as You answer our Corporate Petition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Merciful Father, we have been reconciled to You through Christ, and in Him have been made righteous.  We thank You for this new and living Way through which all mankind has been restored, even Jesus Christ the Lord.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Father, all powerful and ever-living God, we do well always and everywhere to give You thanks through Jesus Christ our Lord. </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4">
      <w:pPr>
        <w:jc w:val="both"/>
        <w:rPr>
          <w:sz w:val="24"/>
          <w:szCs w:val="24"/>
        </w:rPr>
      </w:pPr>
      <w:r w:rsidDel="00000000" w:rsidR="00000000" w:rsidRPr="00000000">
        <w:rPr>
          <w:sz w:val="24"/>
          <w:szCs w:val="24"/>
          <w:rtl w:val="0"/>
        </w:rPr>
        <w:t xml:space="preserve">You bid Your faithful people to cleanse their hearts, and to prepare with joy for the Paschal feast; that, fervent in prayer and in works of mercy, and renewed by Your word and sacraments, they may come to the fullness of grace which You have prepared for those who love You. </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Therefore with angels, archangels, patriarchs, prophets, apostles and martyrs and the whole company of heaven we join in their unending hymn of praise: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peace of God, which passes all understanding, keep Your hearts and minds in the knowledge and love of God, and of His Son Jesus Christ our Lord;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Father, the Son, and the Holy Spirit, be with you always.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if the Presider is a bishop, the Lake George Benediction may be used.</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JPYjBcMp4EZ9o4TASIZxNZ/zQ==">AMUW2mV5NuY6acXT+db+exP7th5H3sBVAEYN7wlyWDl2dfMGGn6zG86UL74FaMaeRIfPaWFtPrvgLLtm3JzRjVWcJPcxW64gUA7AQ46xyybyLziOdsl3ojg=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2021-02-06T06:48:00Z</dcterms:created>
  <dc:creator>ICCECSEA</dc:creator>
</cp:coreProperties>
</file>