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March</w:t>
      </w:r>
      <w:r w:rsidDel="00000000" w:rsidR="00000000" w:rsidRPr="00000000">
        <w:rPr>
          <w:sz w:val="28"/>
          <w:szCs w:val="28"/>
          <w:vertAlign w:val="baseline"/>
          <w:rtl w:val="0"/>
        </w:rPr>
        <w:t xml:space="preserve"> </w:t>
      </w:r>
      <w:r w:rsidDel="00000000" w:rsidR="00000000" w:rsidRPr="00000000">
        <w:rPr>
          <w:sz w:val="28"/>
          <w:szCs w:val="28"/>
          <w:rtl w:val="0"/>
        </w:rPr>
        <w:t xml:space="preserve">20</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Third</w:t>
      </w:r>
      <w:r w:rsidDel="00000000" w:rsidR="00000000" w:rsidRPr="00000000">
        <w:rPr>
          <w:sz w:val="28"/>
          <w:szCs w:val="28"/>
          <w:vertAlign w:val="baseline"/>
          <w:rtl w:val="0"/>
        </w:rPr>
        <w:t xml:space="preserve">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Love Builds Our Repentance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forever. </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rtl w:val="0"/>
        </w:rPr>
        <w:t xml:space="preserve">Isaiah</w:t>
      </w:r>
      <w:r w:rsidDel="00000000" w:rsidR="00000000" w:rsidRPr="00000000">
        <w:rPr>
          <w:color w:val="222222"/>
          <w:vertAlign w:val="baseline"/>
          <w:rtl w:val="0"/>
        </w:rPr>
        <w:t xml:space="preserve"> </w:t>
      </w:r>
      <w:r w:rsidDel="00000000" w:rsidR="00000000" w:rsidRPr="00000000">
        <w:rPr>
          <w:color w:val="222222"/>
          <w:rtl w:val="0"/>
        </w:rPr>
        <w:t xml:space="preserve">55</w:t>
      </w:r>
      <w:r w:rsidDel="00000000" w:rsidR="00000000" w:rsidRPr="00000000">
        <w:rPr>
          <w:color w:val="222222"/>
          <w:vertAlign w:val="baseline"/>
          <w:rtl w:val="0"/>
        </w:rPr>
        <w:t xml:space="preserve">: </w:t>
      </w:r>
      <w:r w:rsidDel="00000000" w:rsidR="00000000" w:rsidRPr="00000000">
        <w:rPr>
          <w:color w:val="222222"/>
          <w:rtl w:val="0"/>
        </w:rPr>
        <w:t xml:space="preserve">1</w:t>
      </w:r>
      <w:r w:rsidDel="00000000" w:rsidR="00000000" w:rsidRPr="00000000">
        <w:rPr>
          <w:color w:val="222222"/>
          <w:vertAlign w:val="baseline"/>
          <w:rtl w:val="0"/>
        </w:rPr>
        <w:t xml:space="preserve">-</w:t>
      </w:r>
      <w:r w:rsidDel="00000000" w:rsidR="00000000" w:rsidRPr="00000000">
        <w:rPr>
          <w:color w:val="222222"/>
          <w:rtl w:val="0"/>
        </w:rPr>
        <w:t xml:space="preserve">9</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36"/>
          <w:szCs w:val="36"/>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103</w:t>
      </w:r>
      <w:r w:rsidDel="00000000" w:rsidR="00000000" w:rsidRPr="00000000">
        <w:rPr>
          <w:sz w:val="28"/>
          <w:szCs w:val="28"/>
          <w:vertAlign w:val="baseline"/>
          <w:rtl w:val="0"/>
        </w:rPr>
        <w:t xml:space="preserve">: </w:t>
      </w:r>
      <w:r w:rsidDel="00000000" w:rsidR="00000000" w:rsidRPr="00000000">
        <w:rPr>
          <w:sz w:val="28"/>
          <w:szCs w:val="28"/>
          <w:rtl w:val="0"/>
        </w:rPr>
        <w:t xml:space="preserve">1-7; 11-13</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1 Corinthians</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10</w:t>
      </w:r>
      <w:r w:rsidDel="00000000" w:rsidR="00000000" w:rsidRPr="00000000">
        <w:rPr>
          <w:color w:val="222222"/>
          <w:sz w:val="28"/>
          <w:szCs w:val="28"/>
          <w:vertAlign w:val="baseline"/>
          <w:rtl w:val="0"/>
        </w:rPr>
        <w:t xml:space="preserve">: 1-12</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rtl w:val="0"/>
        </w:rPr>
        <w:t xml:space="preserve">Luke</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13</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9</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rtl w:val="0"/>
        </w:rPr>
        <w:t xml:space="preserve">You are righteous, O Lord, and upright  are Your judgments;  You have commanded Your testimonies in  righteousness and exceeding faithfulness.</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Beloved in the Lord, our heavenly Father is compassionate and gracious, and ever ready to hear our prayers.  So let us lift up to Him those who stand in need of His help and succor.</w:t>
      </w:r>
      <w:r w:rsidDel="00000000" w:rsidR="00000000" w:rsidRPr="00000000">
        <w:rPr>
          <w:rtl w:val="0"/>
        </w:rPr>
      </w:r>
    </w:p>
    <w:p w:rsidR="00000000" w:rsidDel="00000000" w:rsidP="00000000" w:rsidRDefault="00000000" w:rsidRPr="00000000" w14:paraId="00000018">
      <w:pPr>
        <w:jc w:val="both"/>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Almighty Lord, make all Your children fruitful in their daily life and work;</w:t>
      </w:r>
    </w:p>
    <w:p w:rsidR="00000000" w:rsidDel="00000000" w:rsidP="00000000" w:rsidRDefault="00000000" w:rsidRPr="00000000" w14:paraId="0000001A">
      <w:pPr>
        <w:rPr>
          <w:sz w:val="24"/>
          <w:szCs w:val="24"/>
        </w:rPr>
      </w:pPr>
      <w:r w:rsidDel="00000000" w:rsidR="00000000" w:rsidRPr="00000000">
        <w:rPr>
          <w:i w:val="1"/>
          <w:sz w:val="24"/>
          <w:szCs w:val="24"/>
          <w:rtl w:val="0"/>
        </w:rPr>
        <w:t xml:space="preserve">People:</w:t>
        <w:tab/>
        <w:t xml:space="preserve">Make them aware of Your eternal and universal presence.</w:t>
      </w:r>
      <w:r w:rsidDel="00000000" w:rsidR="00000000" w:rsidRPr="00000000">
        <w:rPr>
          <w:rtl w:val="0"/>
        </w:rPr>
      </w:r>
    </w:p>
    <w:p w:rsidR="00000000" w:rsidDel="00000000" w:rsidP="00000000" w:rsidRDefault="00000000" w:rsidRPr="00000000" w14:paraId="0000001B">
      <w:pPr>
        <w:jc w:val="both"/>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Make every Church member fruitful in fulfilling their calling;</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People:</w:t>
        <w:tab/>
        <w:t xml:space="preserve">Making them rich in hope and joy.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ind w:left="1440"/>
        <w:rPr>
          <w:sz w:val="24"/>
          <w:szCs w:val="24"/>
        </w:rPr>
      </w:pPr>
      <w:r w:rsidDel="00000000" w:rsidR="00000000" w:rsidRPr="00000000">
        <w:rPr>
          <w:sz w:val="24"/>
          <w:szCs w:val="24"/>
          <w:rtl w:val="0"/>
        </w:rPr>
        <w:t xml:space="preserve">Minister:</w:t>
        <w:tab/>
        <w:t xml:space="preserve">Make Your Church fruitful in reaching out with Your compassion to the needy and afflicted;</w:t>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People:</w:t>
        <w:tab/>
        <w:t xml:space="preserve">Making them rich in gladness and praise.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2">
      <w:pPr>
        <w:ind w:left="1440" w:hanging="1440"/>
        <w:rPr>
          <w:sz w:val="24"/>
          <w:szCs w:val="24"/>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Make the leaders of Your Church fruitful in truth;</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People:</w:t>
        <w:tab/>
        <w:t xml:space="preserve">Making them abound in faith and endurance.</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Make Your Church fruitful in living Your ways;</w:t>
      </w:r>
    </w:p>
    <w:p w:rsidR="00000000" w:rsidDel="00000000" w:rsidP="00000000" w:rsidRDefault="00000000" w:rsidRPr="00000000" w14:paraId="00000025">
      <w:pPr>
        <w:ind w:left="0" w:firstLine="0"/>
        <w:rPr>
          <w:sz w:val="24"/>
          <w:szCs w:val="24"/>
        </w:rPr>
      </w:pPr>
      <w:r w:rsidDel="00000000" w:rsidR="00000000" w:rsidRPr="00000000">
        <w:rPr>
          <w:i w:val="1"/>
          <w:sz w:val="24"/>
          <w:szCs w:val="24"/>
          <w:rtl w:val="0"/>
        </w:rPr>
        <w:t xml:space="preserve">People:</w:t>
        <w:tab/>
        <w:t xml:space="preserve">Producing repentance in ourselves and others.</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Minister:</w:t>
        <w:tab/>
        <w:t xml:space="preserve">Make us faithful to plant in our Project of Love;</w:t>
      </w:r>
    </w:p>
    <w:p w:rsidR="00000000" w:rsidDel="00000000" w:rsidP="00000000" w:rsidRDefault="00000000" w:rsidRPr="00000000" w14:paraId="00000028">
      <w:pPr>
        <w:rPr>
          <w:sz w:val="24"/>
          <w:szCs w:val="24"/>
        </w:rPr>
      </w:pPr>
      <w:r w:rsidDel="00000000" w:rsidR="00000000" w:rsidRPr="00000000">
        <w:rPr>
          <w:i w:val="1"/>
          <w:sz w:val="24"/>
          <w:szCs w:val="24"/>
          <w:rtl w:val="0"/>
        </w:rPr>
        <w:t xml:space="preserve">People:</w:t>
        <w:tab/>
        <w:t xml:space="preserve">That we might reap the fruit proclaimed in our Corporate Petition.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Grant to this world, Sovereign Lord, the fruits of righteousness, peace, and joy, that all might live together unto You; through Jesus Christ the Lord.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It is truly right and just, our duty and our salvation, always and everywhere to give thanks, Lord, holy Father, almighty and eternal God. </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For You will that our self-denial should give You thanks, humble our sinful pride, contribute to the feeding of the poor, and so help us imitate You in Your kindness. </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And so we glorify You with countless angels, as with one voice of praise we acclaim: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jPYZXxoZOghPW1Rukyu2MBZJA==">AMUW2mWLxkvLIQ+Z/LbK4ArhpXJU4EAOPWXQZQG8t2WTlwm3nT1cEDdzdIvN+SvGDNgVBt9vvdLjSN78VxvjzDwsRh31l5bi7iNBGVprg0j1UxZ3uk/cD84=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2021-02-06T06:48:00Z</dcterms:created>
  <dc:creator>ICCECSEA</dc:creator>
</cp:coreProperties>
</file>